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5E0" w:rsidRPr="00492B99" w:rsidRDefault="003615CE" w:rsidP="00492B99">
      <w:pPr>
        <w:jc w:val="center"/>
        <w:rPr>
          <w:b/>
          <w:bCs/>
          <w:sz w:val="24"/>
          <w:szCs w:val="24"/>
        </w:rPr>
      </w:pPr>
      <w:r w:rsidRPr="00492B99">
        <w:rPr>
          <w:b/>
          <w:bCs/>
          <w:sz w:val="24"/>
          <w:szCs w:val="24"/>
        </w:rPr>
        <w:t xml:space="preserve">PV </w:t>
      </w:r>
      <w:r w:rsidR="00492B99" w:rsidRPr="00492B99">
        <w:rPr>
          <w:b/>
          <w:bCs/>
          <w:sz w:val="24"/>
          <w:szCs w:val="24"/>
        </w:rPr>
        <w:t>Réunion</w:t>
      </w:r>
      <w:r w:rsidRPr="00492B99">
        <w:rPr>
          <w:b/>
          <w:bCs/>
          <w:sz w:val="24"/>
          <w:szCs w:val="24"/>
        </w:rPr>
        <w:t xml:space="preserve"> Samedi 03 Septembre 2011</w:t>
      </w:r>
    </w:p>
    <w:p w:rsidR="003615CE" w:rsidRDefault="00492B99">
      <w:r>
        <w:t xml:space="preserve">Time : </w:t>
      </w:r>
      <w:r w:rsidR="003615CE">
        <w:t>16:00 – 20:00</w:t>
      </w:r>
    </w:p>
    <w:p w:rsidR="003615CE" w:rsidRDefault="003615CE">
      <w:r>
        <w:t>Objet : Préparation de la journée SFD 2011 à Sfax</w:t>
      </w:r>
    </w:p>
    <w:p w:rsidR="003615CE" w:rsidRDefault="003615CE">
      <w:r>
        <w:t xml:space="preserve">Présents : </w:t>
      </w:r>
      <w:proofErr w:type="spellStart"/>
      <w:r>
        <w:t>Taher</w:t>
      </w:r>
      <w:proofErr w:type="spellEnd"/>
      <w:r>
        <w:t xml:space="preserve"> </w:t>
      </w:r>
      <w:proofErr w:type="spellStart"/>
      <w:r>
        <w:t>Mestiri</w:t>
      </w:r>
      <w:proofErr w:type="spellEnd"/>
      <w:r>
        <w:t xml:space="preserve"> (</w:t>
      </w:r>
      <w:proofErr w:type="spellStart"/>
      <w:r>
        <w:t>TunAndrois</w:t>
      </w:r>
      <w:proofErr w:type="spellEnd"/>
      <w:r>
        <w:t xml:space="preserve">), Habib M. </w:t>
      </w:r>
      <w:proofErr w:type="spellStart"/>
      <w:r>
        <w:t>Kammoun</w:t>
      </w:r>
      <w:proofErr w:type="spellEnd"/>
      <w:r>
        <w:t xml:space="preserve"> (IEEE), </w:t>
      </w:r>
      <w:proofErr w:type="spellStart"/>
      <w:r>
        <w:t>Nizar</w:t>
      </w:r>
      <w:proofErr w:type="spellEnd"/>
      <w:r>
        <w:t xml:space="preserve"> </w:t>
      </w:r>
      <w:proofErr w:type="spellStart"/>
      <w:r>
        <w:t>Kerkeni</w:t>
      </w:r>
      <w:proofErr w:type="spellEnd"/>
      <w:r>
        <w:t xml:space="preserve"> (</w:t>
      </w:r>
      <w:proofErr w:type="spellStart"/>
      <w:r>
        <w:t>Ubuntu</w:t>
      </w:r>
      <w:proofErr w:type="spellEnd"/>
      <w:r>
        <w:t xml:space="preserve"> Tunisie), </w:t>
      </w:r>
      <w:proofErr w:type="spellStart"/>
      <w:r>
        <w:t>Aymen</w:t>
      </w:r>
      <w:proofErr w:type="spellEnd"/>
      <w:r>
        <w:t xml:space="preserve"> </w:t>
      </w:r>
      <w:proofErr w:type="spellStart"/>
      <w:r>
        <w:t>Frikha</w:t>
      </w:r>
      <w:proofErr w:type="spellEnd"/>
      <w:r>
        <w:t xml:space="preserve"> (</w:t>
      </w:r>
      <w:proofErr w:type="spellStart"/>
      <w:r>
        <w:t>Securinets</w:t>
      </w:r>
      <w:proofErr w:type="spellEnd"/>
      <w:r>
        <w:t>), ….</w:t>
      </w:r>
    </w:p>
    <w:p w:rsidR="003615CE" w:rsidRDefault="003615CE"/>
    <w:p w:rsidR="003615CE" w:rsidRDefault="003615CE">
      <w:r>
        <w:t>Les points discutés sont :</w:t>
      </w:r>
    </w:p>
    <w:p w:rsidR="003615CE" w:rsidRDefault="003615CE" w:rsidP="003615CE">
      <w:pPr>
        <w:pStyle w:val="Paragraphedeliste"/>
        <w:numPr>
          <w:ilvl w:val="0"/>
          <w:numId w:val="1"/>
        </w:numPr>
      </w:pPr>
      <w:r>
        <w:t xml:space="preserve">Nombre de participants : 350 dont environ 110 places sont réservés aux 4 communautés (40 pour </w:t>
      </w:r>
      <w:proofErr w:type="spellStart"/>
      <w:r>
        <w:t>securinets</w:t>
      </w:r>
      <w:proofErr w:type="spellEnd"/>
      <w:r>
        <w:t xml:space="preserve">, 10 pour </w:t>
      </w:r>
      <w:proofErr w:type="spellStart"/>
      <w:r>
        <w:t>Ubuntu</w:t>
      </w:r>
      <w:proofErr w:type="spellEnd"/>
      <w:r>
        <w:t xml:space="preserve"> Tunisie, 30 pour </w:t>
      </w:r>
      <w:proofErr w:type="spellStart"/>
      <w:r>
        <w:t>Mozilla</w:t>
      </w:r>
      <w:proofErr w:type="spellEnd"/>
      <w:r>
        <w:t xml:space="preserve"> Tunisie, 20 pour </w:t>
      </w:r>
      <w:proofErr w:type="spellStart"/>
      <w:r>
        <w:t>TunAndroid</w:t>
      </w:r>
      <w:proofErr w:type="spellEnd"/>
      <w:r>
        <w:t>, 10 pour IEEE).</w:t>
      </w:r>
    </w:p>
    <w:p w:rsidR="003615CE" w:rsidRDefault="003615CE" w:rsidP="003615CE">
      <w:pPr>
        <w:pStyle w:val="Paragraphedeliste"/>
        <w:numPr>
          <w:ilvl w:val="0"/>
          <w:numId w:val="1"/>
        </w:numPr>
      </w:pPr>
      <w:r>
        <w:t>Préparation de Badges</w:t>
      </w:r>
    </w:p>
    <w:p w:rsidR="003615CE" w:rsidRDefault="003615CE" w:rsidP="003615CE">
      <w:pPr>
        <w:pStyle w:val="Paragraphedeliste"/>
        <w:numPr>
          <w:ilvl w:val="0"/>
          <w:numId w:val="1"/>
        </w:numPr>
      </w:pPr>
      <w:r>
        <w:t>Voir avec l’hôtel une salle VIP</w:t>
      </w:r>
      <w:r w:rsidR="00173DF5">
        <w:t xml:space="preserve"> de 20 personnes 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Voir le prix de déjeuner à l’hôtel de 3à à 40 personnes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Réserver un espace de stand pour chaque communauté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Préparer une invitation de participation à tous les communautés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Chaque communauté doit voir avec leurs instituts la possibilité de prendre le bus de l’institut ou de l’université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Départ préférable de Tunis à 5h30</w:t>
      </w:r>
    </w:p>
    <w:p w:rsidR="00173DF5" w:rsidRDefault="00173DF5" w:rsidP="003615CE">
      <w:pPr>
        <w:pStyle w:val="Paragraphedeliste"/>
        <w:numPr>
          <w:ilvl w:val="0"/>
          <w:numId w:val="1"/>
        </w:numPr>
      </w:pPr>
      <w:r>
        <w:t>Voir un violoniste pour les pauses entre les présentations (</w:t>
      </w:r>
      <w:proofErr w:type="spellStart"/>
      <w:r>
        <w:t>Hsan</w:t>
      </w:r>
      <w:proofErr w:type="spellEnd"/>
      <w:r>
        <w:t xml:space="preserve"> </w:t>
      </w:r>
      <w:proofErr w:type="spellStart"/>
      <w:r>
        <w:t>Lajmi</w:t>
      </w:r>
      <w:proofErr w:type="spellEnd"/>
      <w:r>
        <w:t xml:space="preserve"> 20 529 360)</w:t>
      </w:r>
    </w:p>
    <w:p w:rsidR="00173DF5" w:rsidRDefault="00173DF5" w:rsidP="00173DF5">
      <w:pPr>
        <w:pStyle w:val="Paragraphedeliste"/>
        <w:numPr>
          <w:ilvl w:val="0"/>
          <w:numId w:val="1"/>
        </w:numPr>
      </w:pPr>
      <w:r>
        <w:t>Préparer une invitation à tous les présidents des universités publiques et privées</w:t>
      </w:r>
    </w:p>
    <w:p w:rsidR="00173DF5" w:rsidRDefault="00173DF5" w:rsidP="00173DF5">
      <w:pPr>
        <w:pStyle w:val="Paragraphedeliste"/>
        <w:numPr>
          <w:ilvl w:val="0"/>
          <w:numId w:val="1"/>
        </w:numPr>
      </w:pPr>
      <w:r>
        <w:t xml:space="preserve">Affiche A3 : Design par </w:t>
      </w:r>
      <w:proofErr w:type="spellStart"/>
      <w:r>
        <w:t>Iheb</w:t>
      </w:r>
      <w:proofErr w:type="spellEnd"/>
      <w:r>
        <w:t xml:space="preserve"> chef de projet à </w:t>
      </w:r>
      <w:proofErr w:type="spellStart"/>
      <w:r>
        <w:t>TunAndroid</w:t>
      </w:r>
      <w:proofErr w:type="spellEnd"/>
      <w:r>
        <w:t>. Chaque volontaire imprime quelques affiches pour les instituts dans sa région</w:t>
      </w:r>
    </w:p>
    <w:p w:rsidR="00173DF5" w:rsidRDefault="00173DF5" w:rsidP="00173DF5">
      <w:pPr>
        <w:pStyle w:val="Paragraphedeliste"/>
        <w:numPr>
          <w:ilvl w:val="0"/>
          <w:numId w:val="1"/>
        </w:numPr>
      </w:pPr>
      <w:r>
        <w:t>Acheter des portes badges. Voir la possibilité d’imprimer les noms des communautés, des sponsors et de SFD 2011</w:t>
      </w:r>
    </w:p>
    <w:p w:rsidR="00173DF5" w:rsidRDefault="00173DF5" w:rsidP="00173DF5">
      <w:pPr>
        <w:pStyle w:val="Paragraphedeliste"/>
        <w:numPr>
          <w:ilvl w:val="0"/>
          <w:numId w:val="1"/>
        </w:numPr>
      </w:pPr>
      <w:r>
        <w:t>Préparer les portes documents : recto avec seulement un QR code et le verso avec seulement les logos des sponsors</w:t>
      </w:r>
    </w:p>
    <w:p w:rsidR="00173DF5" w:rsidRDefault="00772391" w:rsidP="00772391">
      <w:pPr>
        <w:pStyle w:val="Paragraphedeliste"/>
        <w:numPr>
          <w:ilvl w:val="0"/>
          <w:numId w:val="1"/>
        </w:numPr>
      </w:pPr>
      <w:r>
        <w:t>Voir la possibilité de faire des stickers regroupant tout les logos</w:t>
      </w:r>
    </w:p>
    <w:p w:rsidR="00772391" w:rsidRDefault="00772391" w:rsidP="00173DF5">
      <w:pPr>
        <w:pStyle w:val="Paragraphedeliste"/>
        <w:numPr>
          <w:ilvl w:val="0"/>
          <w:numId w:val="1"/>
        </w:numPr>
      </w:pPr>
      <w:r>
        <w:t>Préparer environ 30 t-shirts (voir les tailles et le nombre exact)</w:t>
      </w:r>
    </w:p>
    <w:p w:rsidR="00772391" w:rsidRDefault="00772391" w:rsidP="00772391">
      <w:pPr>
        <w:pStyle w:val="Paragraphedeliste"/>
        <w:numPr>
          <w:ilvl w:val="0"/>
          <w:numId w:val="1"/>
        </w:numPr>
      </w:pPr>
      <w:r>
        <w:t>Mettre à jour le site softwarefreedomday.org avec les nouveaux détails de l’évènement local</w:t>
      </w:r>
    </w:p>
    <w:p w:rsidR="00772391" w:rsidRDefault="00772391" w:rsidP="00772391">
      <w:pPr>
        <w:pStyle w:val="Paragraphedeliste"/>
        <w:numPr>
          <w:ilvl w:val="0"/>
          <w:numId w:val="1"/>
        </w:numPr>
      </w:pPr>
      <w:r>
        <w:t xml:space="preserve">Voir les 3 DVD de SFD </w:t>
      </w:r>
      <w:hyperlink r:id="rId5" w:history="1">
        <w:r>
          <w:rPr>
            <w:rStyle w:val="Lienhypertexte"/>
          </w:rPr>
          <w:t>http://www.navratil.cz/SFD2011/</w:t>
        </w:r>
      </w:hyperlink>
      <w:r>
        <w:t xml:space="preserve"> et les différents logos de SFD </w:t>
      </w:r>
      <w:hyperlink r:id="rId6" w:history="1">
        <w:r>
          <w:rPr>
            <w:rStyle w:val="Lienhypertexte"/>
          </w:rPr>
          <w:t>http://wiki.softwarefreedomday.org/Artwork</w:t>
        </w:r>
      </w:hyperlink>
    </w:p>
    <w:p w:rsidR="00772391" w:rsidRDefault="00772391" w:rsidP="00772391">
      <w:pPr>
        <w:pStyle w:val="Paragraphedeliste"/>
        <w:numPr>
          <w:ilvl w:val="0"/>
          <w:numId w:val="1"/>
        </w:numPr>
      </w:pPr>
      <w:r>
        <w:t>Voir l’impression et la gravure d’un dvd commun entre les différentes communautés</w:t>
      </w:r>
    </w:p>
    <w:p w:rsidR="00772391" w:rsidRDefault="00492B99" w:rsidP="00772391">
      <w:pPr>
        <w:pStyle w:val="Paragraphedeliste"/>
        <w:numPr>
          <w:ilvl w:val="0"/>
          <w:numId w:val="1"/>
        </w:numPr>
      </w:pPr>
      <w:r>
        <w:t>Préparer le message de publicité à Radio Sfax pour voir le coût de la publicité</w:t>
      </w:r>
    </w:p>
    <w:p w:rsidR="00492B99" w:rsidRDefault="00492B99" w:rsidP="00772391">
      <w:pPr>
        <w:pStyle w:val="Paragraphedeliste"/>
        <w:numPr>
          <w:ilvl w:val="0"/>
          <w:numId w:val="1"/>
        </w:numPr>
      </w:pPr>
      <w:r>
        <w:t xml:space="preserve">Voir la possibilité de créer un Sfax </w:t>
      </w:r>
      <w:proofErr w:type="spellStart"/>
      <w:r>
        <w:t>gtec</w:t>
      </w:r>
      <w:proofErr w:type="spellEnd"/>
    </w:p>
    <w:p w:rsidR="00492B99" w:rsidRDefault="00492B99" w:rsidP="00772391">
      <w:pPr>
        <w:pStyle w:val="Paragraphedeliste"/>
        <w:numPr>
          <w:ilvl w:val="0"/>
          <w:numId w:val="1"/>
        </w:numPr>
      </w:pPr>
      <w:r>
        <w:t xml:space="preserve">Voir l’ajout de Tunis </w:t>
      </w:r>
      <w:proofErr w:type="spellStart"/>
      <w:r>
        <w:t>gtec</w:t>
      </w:r>
      <w:proofErr w:type="spellEnd"/>
      <w:r>
        <w:t xml:space="preserve"> dans la journée</w:t>
      </w:r>
    </w:p>
    <w:p w:rsidR="00492B99" w:rsidRDefault="00492B99" w:rsidP="00772391">
      <w:pPr>
        <w:pStyle w:val="Paragraphedeliste"/>
        <w:numPr>
          <w:ilvl w:val="0"/>
          <w:numId w:val="1"/>
        </w:numPr>
      </w:pPr>
      <w:r>
        <w:t>Voir IGL pour sponsoriser une compétition avec un PC comme prix</w:t>
      </w:r>
    </w:p>
    <w:p w:rsidR="00492B99" w:rsidRDefault="00492B99" w:rsidP="00772391">
      <w:pPr>
        <w:pStyle w:val="Paragraphedeliste"/>
        <w:numPr>
          <w:ilvl w:val="0"/>
          <w:numId w:val="1"/>
        </w:numPr>
      </w:pPr>
      <w:r>
        <w:t>Préparer un Quiz sur papier à ajouter dans le porte document avec une question sur chaque communauté : 1</w:t>
      </w:r>
      <w:r w:rsidRPr="00492B99">
        <w:rPr>
          <w:vertAlign w:val="superscript"/>
        </w:rPr>
        <w:t>er</w:t>
      </w:r>
      <w:r>
        <w:t xml:space="preserve"> édition de SFD, date de lancement </w:t>
      </w:r>
      <w:proofErr w:type="spellStart"/>
      <w:r>
        <w:t>Ubuntu</w:t>
      </w:r>
      <w:proofErr w:type="spellEnd"/>
      <w:r>
        <w:t xml:space="preserve">, </w:t>
      </w:r>
      <w:proofErr w:type="spellStart"/>
      <w:r>
        <w:t>Android</w:t>
      </w:r>
      <w:proofErr w:type="spellEnd"/>
      <w:r>
        <w:t xml:space="preserve">, </w:t>
      </w:r>
      <w:proofErr w:type="spellStart"/>
      <w:r>
        <w:t>Mozilla</w:t>
      </w:r>
      <w:proofErr w:type="spellEnd"/>
      <w:r>
        <w:t xml:space="preserve">, IEEE, </w:t>
      </w:r>
      <w:proofErr w:type="spellStart"/>
      <w:r>
        <w:t>nbre</w:t>
      </w:r>
      <w:proofErr w:type="spellEnd"/>
      <w:r>
        <w:t xml:space="preserve"> de membre IEEE, avantages de l’IEEE </w:t>
      </w:r>
      <w:proofErr w:type="spellStart"/>
      <w:r>
        <w:t>membership</w:t>
      </w:r>
      <w:proofErr w:type="spellEnd"/>
      <w:r>
        <w:t>, etc.</w:t>
      </w:r>
    </w:p>
    <w:p w:rsidR="00492B99" w:rsidRDefault="00492B99" w:rsidP="00772391">
      <w:pPr>
        <w:pStyle w:val="Paragraphedeliste"/>
        <w:numPr>
          <w:ilvl w:val="0"/>
          <w:numId w:val="1"/>
        </w:numPr>
      </w:pPr>
      <w:r>
        <w:t>Préparation de 3 banderoles : 2 grands (en dehors de l’hôtel et derrière le speaker) à 3mx2m et 1 à l’ENIS à 3mx1m</w:t>
      </w:r>
    </w:p>
    <w:sectPr w:rsidR="00492B99" w:rsidSect="00B4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02B"/>
    <w:multiLevelType w:val="hybridMultilevel"/>
    <w:tmpl w:val="441678FA"/>
    <w:lvl w:ilvl="0" w:tplc="D664600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5CE"/>
    <w:rsid w:val="00173DF5"/>
    <w:rsid w:val="003615CE"/>
    <w:rsid w:val="00492B99"/>
    <w:rsid w:val="00772391"/>
    <w:rsid w:val="00B425E0"/>
    <w:rsid w:val="00B6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15CE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723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iki.softwarefreedomday.org/Artwork" TargetMode="External"/><Relationship Id="rId5" Type="http://schemas.openxmlformats.org/officeDocument/2006/relationships/hyperlink" Target="http://www.navratil.cz/SFD20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</dc:creator>
  <cp:lastModifiedBy>Habib</cp:lastModifiedBy>
  <cp:revision>2</cp:revision>
  <dcterms:created xsi:type="dcterms:W3CDTF">2011-09-05T12:33:00Z</dcterms:created>
  <dcterms:modified xsi:type="dcterms:W3CDTF">2011-09-05T13:43:00Z</dcterms:modified>
</cp:coreProperties>
</file>